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mallCaps/>
          <w:sz w:val="22"/>
          <w:szCs w:val="22"/>
        </w:rPr>
      </w:pPr>
      <w:r w:rsidRPr="007B0DC9">
        <w:rPr>
          <w:noProof/>
        </w:rPr>
        <w:drawing>
          <wp:inline distT="0" distB="0" distL="0" distR="0" wp14:anchorId="41F8F774" wp14:editId="0739EA9F">
            <wp:extent cx="6645910" cy="565150"/>
            <wp:effectExtent l="0" t="0" r="2540" b="6350"/>
            <wp:docPr id="2" name="Obraz 2" descr="C:\Users\agajda.ADM\Desktop\ANNA GAJDA PULPIT\LOGOTYPY\EFS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jda.ADM\Desktop\ANNA GAJDA PULPIT\LOGOTYPY\EFS_kolor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mallCaps/>
          <w:sz w:val="22"/>
          <w:szCs w:val="22"/>
        </w:rPr>
      </w:pPr>
    </w:p>
    <w:p w:rsidR="006E39D8" w:rsidRPr="007B0DC9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ał.</w:t>
      </w:r>
      <w:r w:rsidRPr="007B0DC9">
        <w:rPr>
          <w:rFonts w:ascii="Garamond" w:hAnsi="Garamond"/>
          <w:sz w:val="22"/>
          <w:szCs w:val="22"/>
        </w:rPr>
        <w:t xml:space="preserve"> 1</w:t>
      </w:r>
      <w:r w:rsidR="00943B05">
        <w:rPr>
          <w:rFonts w:ascii="Garamond" w:hAnsi="Garamond"/>
          <w:sz w:val="22"/>
          <w:szCs w:val="22"/>
        </w:rPr>
        <w:t>b</w:t>
      </w:r>
      <w:bookmarkStart w:id="0" w:name="_GoBack"/>
      <w:bookmarkEnd w:id="0"/>
    </w:p>
    <w:p w:rsidR="006E39D8" w:rsidRPr="007B0DC9" w:rsidRDefault="006E39D8" w:rsidP="006E39D8">
      <w:pPr>
        <w:spacing w:line="360" w:lineRule="auto"/>
        <w:rPr>
          <w:rFonts w:ascii="Garamond" w:hAnsi="Garamond"/>
          <w:b/>
          <w:bCs/>
          <w:smallCaps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7B0DC9">
        <w:rPr>
          <w:rFonts w:ascii="Garamond" w:hAnsi="Garamond"/>
          <w:b/>
          <w:bCs/>
          <w:smallCaps/>
          <w:sz w:val="22"/>
          <w:szCs w:val="22"/>
        </w:rPr>
        <w:t>Umowa o świadczenie usług medycznych w ramach Konkursu na udzielenie świadczeń medycznych w ramach projektu pn.: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Pr="007B0DC9">
        <w:rPr>
          <w:rFonts w:ascii="Garamond" w:hAnsi="Garamond"/>
          <w:b/>
          <w:bCs/>
          <w:smallCaps/>
          <w:sz w:val="22"/>
          <w:szCs w:val="22"/>
        </w:rPr>
        <w:t>„Popularyzacja badań kolonoskopowych i podniesienie świadomości w zakresie profilaktyki raka jelita grubego wśród mieszkańców powiatu nowotarskiego i tatrzańskiego przez Podhalański Szpital Specjalistyczny w Nowym Targu etap II ”</w:t>
      </w:r>
    </w:p>
    <w:p w:rsidR="006E39D8" w:rsidRPr="007B0DC9" w:rsidRDefault="006E39D8" w:rsidP="006E39D8">
      <w:pPr>
        <w:pStyle w:val="Tekstpodstawowy"/>
        <w:spacing w:line="360" w:lineRule="auto"/>
        <w:jc w:val="center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mallCaps/>
          <w:sz w:val="22"/>
          <w:szCs w:val="22"/>
        </w:rPr>
        <w:t xml:space="preserve"> </w:t>
      </w:r>
      <w:r w:rsidRPr="007B0DC9">
        <w:rPr>
          <w:rFonts w:ascii="Garamond" w:hAnsi="Garamond"/>
          <w:sz w:val="22"/>
          <w:szCs w:val="22"/>
        </w:rPr>
        <w:t>zawarta w dniu…………………r. w Nowym Targu pomiędzy:</w:t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</w:r>
      <w:r w:rsidRPr="007B0DC9">
        <w:rPr>
          <w:rFonts w:ascii="Garamond" w:hAnsi="Garamond"/>
          <w:sz w:val="22"/>
          <w:szCs w:val="22"/>
        </w:rPr>
        <w:tab/>
        <w:t xml:space="preserve">             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B0DC9">
        <w:rPr>
          <w:rFonts w:ascii="Garamond" w:hAnsi="Garamond"/>
          <w:b/>
          <w:bCs/>
          <w:sz w:val="22"/>
          <w:szCs w:val="22"/>
        </w:rPr>
        <w:t xml:space="preserve">Podhalańskim Szpitalem Specjalistycznym im. Jana Pawła II w Nowym Targu,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ul. Szpitalna 14, 34-400 Nowy Targ, wpisanym do rejestru stowarzyszeń, innych organizacji społecznych i zawodowych, fundacji oraz publicznych zakładów opieki zdrowotnej Krajowego Rejestru Sądowego przez Sąd Rejonowy dla Krakowa-Śródmieście w Krakowie, XII Wydział Gospodarczy Krajowego Rejestru Sadowego pod numerem KRS: 0000002479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NIP 7352178657, REGON 000308324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reprezentowanym przez: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Dyrektora- Marka Wierzbę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 xml:space="preserve">zwanym dalej „Zleceniodawcą” 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a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 xml:space="preserve">……………………………..,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zwanym dalej „ Zleceniobiorcą”</w:t>
      </w:r>
    </w:p>
    <w:p w:rsidR="006E39D8" w:rsidRPr="007B0DC9" w:rsidRDefault="006E39D8" w:rsidP="006E39D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§ 1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Zleceniodawca zleca, a Zleceniobiorca przyjmuje do wykonania usługę polegającą na: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b/>
          <w:bCs/>
          <w:smallCaps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Przeprowadzenie </w:t>
      </w:r>
      <w:r w:rsidRPr="00C114D8">
        <w:rPr>
          <w:rFonts w:ascii="Garamond" w:hAnsi="Garamond" w:cs="Calibri"/>
          <w:color w:val="000000"/>
          <w:sz w:val="22"/>
          <w:szCs w:val="22"/>
        </w:rPr>
        <w:t>znieczulenia wraz z konsultacją anestezjologiczną</w:t>
      </w:r>
      <w:r w:rsidRPr="00EA4289">
        <w:rPr>
          <w:rFonts w:ascii="Garamond" w:hAnsi="Garamond"/>
          <w:sz w:val="22"/>
          <w:szCs w:val="22"/>
        </w:rPr>
        <w:t xml:space="preserve"> w Pracowni </w:t>
      </w:r>
      <w:r w:rsidRPr="007B0DC9">
        <w:rPr>
          <w:rFonts w:ascii="Garamond" w:hAnsi="Garamond"/>
          <w:sz w:val="22"/>
          <w:szCs w:val="22"/>
        </w:rPr>
        <w:t xml:space="preserve">Endoskopowej Podhalańskiego Szpitala Specjalistycznego w Nowym Targu w ramach projektu </w:t>
      </w:r>
      <w:r w:rsidRPr="007B0DC9">
        <w:rPr>
          <w:rFonts w:ascii="Garamond" w:hAnsi="Garamond"/>
          <w:b/>
          <w:bCs/>
          <w:smallCaps/>
          <w:sz w:val="22"/>
          <w:szCs w:val="22"/>
        </w:rPr>
        <w:t xml:space="preserve">„Popularyzacja badań kolonoskopowych i podniesienie świadomości w zakresie profilaktyki raka jelita grubego wśród mieszkańców powiatu nowotarskiego i tatrzańskiego przez Podhalański Szpital Specjalistyczny w Nowym Targu etap II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B0DC9">
        <w:rPr>
          <w:rFonts w:ascii="Garamond" w:hAnsi="Garamond"/>
          <w:sz w:val="22"/>
          <w:szCs w:val="22"/>
        </w:rPr>
        <w:t>zwanego dalej projektem.</w:t>
      </w:r>
    </w:p>
    <w:p w:rsidR="006E39D8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oświadcza, iż posiada kwalifikacje i </w:t>
      </w:r>
      <w:r w:rsidRPr="006B04A5">
        <w:rPr>
          <w:rFonts w:ascii="Garamond" w:eastAsia="Tahoma" w:hAnsi="Garamond"/>
          <w:bCs/>
          <w:sz w:val="22"/>
          <w:szCs w:val="22"/>
        </w:rPr>
        <w:t>uprawnienia określone w odrębnych przepisach niezbędne do realizacji świadczeń zdrowotnych wymienionych w ust. 1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Podjęcie konkretnych czynności zawodowych przez Zleceniobiorcę w celu wykonania umowy jest uzależnione od aktualnych potrzeb Zleceniodawcy. 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wykonywaniu usług medycznych Zleceniobiorca działa samodzielnie i nie podlega kierownictwu Zleceniodawcy w zakresie podejmowanych czynności zawodowych, za</w:t>
      </w:r>
      <w:r w:rsidRPr="006B04A5">
        <w:rPr>
          <w:rFonts w:ascii="Garamond" w:hAnsi="Garamond"/>
          <w:i/>
          <w:sz w:val="22"/>
          <w:szCs w:val="22"/>
        </w:rPr>
        <w:t xml:space="preserve"> </w:t>
      </w:r>
      <w:r w:rsidRPr="006B04A5">
        <w:rPr>
          <w:rFonts w:ascii="Garamond" w:hAnsi="Garamond"/>
          <w:sz w:val="22"/>
          <w:szCs w:val="22"/>
        </w:rPr>
        <w:t>wyjątkiem ograniczeń wynikających z postanowień niniejszej umowy oraz przepisów prawa.</w:t>
      </w:r>
    </w:p>
    <w:p w:rsidR="006E39D8" w:rsidRPr="006B04A5" w:rsidRDefault="006E39D8" w:rsidP="006E39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6B04A5">
        <w:rPr>
          <w:rFonts w:ascii="Garamond" w:eastAsia="Tahoma" w:hAnsi="Garamond"/>
          <w:bCs/>
          <w:sz w:val="22"/>
          <w:szCs w:val="22"/>
        </w:rPr>
        <w:lastRenderedPageBreak/>
        <w:t>Realizując wymienione w ust. 1 czynności Zleceniobiorca wykonuje zobowiązania Zleceniodawcy wobec jego pacjentów i w tym zakresie działa na rzecz i w imieniu Zleceniodawcy. Nie wyłącza to odpowiedzialności Zleceniobiorcy wobec pacjentów i osób trzecich za wyrządzone im szkody w trakcie lub przy okazji udzielania świadczeń opieki zdrowotnej na podstawie umowy.</w:t>
      </w:r>
    </w:p>
    <w:p w:rsidR="006E39D8" w:rsidRPr="006B04A5" w:rsidRDefault="006E39D8" w:rsidP="006E39D8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Zlecenia lekarskie kierowane do Zleceniobiorcy mają charakter wskazówek merytorycznych i nie stanowią poleceń pracowniczych, udzielane są ze względu na wypełnianie przez Zleceniobiorcę czynności leczniczych z udziałem Zleceniodawcy.</w:t>
      </w:r>
    </w:p>
    <w:p w:rsidR="006E39D8" w:rsidRPr="006B04A5" w:rsidRDefault="006E39D8" w:rsidP="006E39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w czasie udzielania świadczeń zdrowotnych nie jest pracownikiem Zleceniodawcy w rozumieniu Kodeksu pracy.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2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zobowiązuje się do: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wykonywania świadczeń, o których mowa w § 1 zgodnie z obowiązującymi przepisami oraz na warunkach określonych niniejszą umową,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wykonywania świadczeń zdrowotnych z należytą starannością zawodową, zgodnie z aktualną wiedzą medyczną i kodeksem etyki lekarskiej,</w:t>
      </w:r>
    </w:p>
    <w:p w:rsidR="006E39D8" w:rsidRPr="006B04A5" w:rsidRDefault="006E39D8" w:rsidP="006E39D8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zapewnienia odpowiedniej jakości usług oraz bezpieczeństwa i dobra pacjentów podlegających jego opiece medycznej.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współpracy z personelem udzielającym świadczeń zdrowotnych na rzecz pacjentów Zleceniodawcy.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przestrzegania Regulaminu Organizacyjnego Zleceniodawcy i innych regulaminów, procedur oraz wewnętrznych aktów normatywnych obowiązujących u Zleceniodawcy.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rzetelnego i terminowego sporządzania dokumentacji medycznej zgodnie z obowiązującymi przepisami. Dokumentacja medyczna powinna być uzupełniana na bieżąco w trakcie procesu usprawniania.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udostępniania dokumentacji medycznej zgodnie z obowiązującymi w tym zakresie przepisami i Regulaminem Organizacyjnym Zleceniodawcy oraz innymi zarządzeniami Dyrektora Szpitala,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przestrzegania powszechnie obowiązujących przepisów regulujących Prawa pacjenta oraz aktów wewnętrznych funkcjonujących u Zleceniodawcy w tym zakresie,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przestrzegania przepisów dotyczących ochrony danych osobowych pacjenta,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uzyskiwania zgody pacjenta na przeprowadzenie badań lub udzielenie innych świadczeń zgodnie z przepisami ustawy z dnia 5 grudnia 1996 r. o zawodach lekarza i dentysty (tekst jednolity Dz.U.2011.277.1634 z późn. zm.)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udostępniania dokumentacji osobom przeprowadzającym w imieniu Zleceniodawcy kontrolę wykonywania świadczeń opieki zdrowotnej na podstawie tej umowy oraz osobom reprezentującym Zleceniodawcę w postępowaniach wszczętych lub prowadzonych przeciwko Zleceniodawcy, w każdej sytuacji, w której dokumentacja ta jest potrzebna dla ochrony interesów Zleceniodawcy. Udostępnienie dokumentacji, o której mowa w tym przypisie, nie stanowi udostępniania, o którym mowa w Rozdziale 7 ustawy z dnia 06.11.2008 r. o prawach pacjenta i Rzeczniku Praw Pacjenta Dz.  U.  z  2017  r. poz. 1318 , 1524, z 2018 r. poz. 1115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udzielania osobom reprezentującym Zleceniodawcę w postępowaniach wszczętych lub prowadzonych przeciwko Zleceniodawcy wyjaśnień i przygotowania opinii medycznych, a także występowania na wniosek Zleceniodawcy w wyżej wymienionych sprawach przed sądami w charakterze świadka,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 oszczędnej i racjonalnej gospodarki lekami i materiałami opatrunkowymi,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dzielenia zdobytej wiedzy medycznej ze współpracownikami,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przekazywania ustnie lub sporządzania na piśmie informacji o zakresie i sposobie realizacji niniejszej umowy – na życzenie Zleceniodawcy lub osób działających w jego imieniu,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niezwłocznego zgłaszania awarii i uszkodzenia sprzętu medycznego, którym Zleceniobiorca posługuje się lub który pozostaje do jego dyspozycji w okresie świadczenia usługi, </w:t>
      </w:r>
    </w:p>
    <w:p w:rsidR="006E39D8" w:rsidRPr="006B04A5" w:rsidRDefault="006E39D8" w:rsidP="006E39D8">
      <w:pPr>
        <w:pStyle w:val="Tekstpodstawowy3"/>
        <w:numPr>
          <w:ilvl w:val="0"/>
          <w:numId w:val="5"/>
        </w:numPr>
        <w:suppressAutoHyphens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korzystania ze sprzętu i aparatury medycznej ze szczególną starannością, posługiwanie się nimi zgodnie z instrukcjami producenta i natychmiastowego informowania Zleceniodawcę o wszelkich przeszkodach w udzielaniu świadczeń zdrowotnych. </w:t>
      </w:r>
    </w:p>
    <w:p w:rsidR="006E39D8" w:rsidRPr="006B04A5" w:rsidRDefault="006E39D8" w:rsidP="006E39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eastAsia="Tahoma" w:hAnsi="Garamond"/>
          <w:bCs/>
          <w:sz w:val="22"/>
          <w:szCs w:val="22"/>
        </w:rPr>
      </w:pPr>
      <w:r w:rsidRPr="006B04A5">
        <w:rPr>
          <w:rFonts w:ascii="Garamond" w:eastAsia="Tahoma" w:hAnsi="Garamond"/>
          <w:bCs/>
          <w:sz w:val="22"/>
          <w:szCs w:val="22"/>
        </w:rPr>
        <w:t xml:space="preserve">Świadczenia zdrowotne, o których mowa w § 1 udzielane będą w oparciu o sprzęt oraz pomieszczenia będące własnością </w:t>
      </w:r>
      <w:r w:rsidRPr="006B04A5">
        <w:rPr>
          <w:rFonts w:ascii="Garamond" w:hAnsi="Garamond"/>
          <w:sz w:val="22"/>
          <w:szCs w:val="22"/>
        </w:rPr>
        <w:t>Zleceniodawcy</w:t>
      </w:r>
      <w:r w:rsidRPr="006B04A5">
        <w:rPr>
          <w:rFonts w:ascii="Garamond" w:eastAsia="Tahoma" w:hAnsi="Garamond"/>
          <w:bCs/>
          <w:sz w:val="22"/>
          <w:szCs w:val="22"/>
        </w:rPr>
        <w:t xml:space="preserve">. Zleceniodawca </w:t>
      </w:r>
      <w:r w:rsidRPr="006B04A5">
        <w:rPr>
          <w:rFonts w:ascii="Garamond" w:eastAsia="Lucida Sans Unicode" w:hAnsi="Garamond" w:cs="Tahoma"/>
          <w:sz w:val="22"/>
          <w:szCs w:val="22"/>
        </w:rPr>
        <w:t xml:space="preserve">zobowiązany jest do udostępnienia Zleceniobiorcy pomieszczeń odpowiadających pod względem fachowym i sanitarnym warunkom określonym we właściwych przepisach, wraz z odpowiednim wyposażeniem, w tym sprzętem i aparaturę medyczną niezbędną do wykonywania niniejszej umowy </w:t>
      </w:r>
      <w:r w:rsidRPr="006B04A5">
        <w:rPr>
          <w:rFonts w:ascii="Garamond" w:hAnsi="Garamond"/>
          <w:sz w:val="22"/>
          <w:szCs w:val="22"/>
        </w:rPr>
        <w:t>spełniającą wymogi przewidziane prawem dla tego typu sprzętu, w tym w szczególności posiadającą wymagane atesty.</w:t>
      </w:r>
    </w:p>
    <w:p w:rsidR="006E39D8" w:rsidRPr="006B04A5" w:rsidRDefault="006E39D8" w:rsidP="006E39D8">
      <w:pPr>
        <w:pStyle w:val="Normalny1"/>
        <w:numPr>
          <w:ilvl w:val="0"/>
          <w:numId w:val="4"/>
        </w:numPr>
        <w:spacing w:line="360" w:lineRule="auto"/>
        <w:jc w:val="both"/>
        <w:rPr>
          <w:rFonts w:ascii="Garamond" w:eastAsia="Tahoma" w:hAnsi="Garamond" w:cs="Arial"/>
          <w:bCs/>
          <w:kern w:val="0"/>
          <w:sz w:val="22"/>
          <w:szCs w:val="22"/>
          <w:lang w:eastAsia="en-US" w:bidi="ar-SA"/>
        </w:rPr>
      </w:pPr>
      <w:r w:rsidRPr="006B04A5">
        <w:rPr>
          <w:rFonts w:ascii="Garamond" w:eastAsia="Lucida Sans Unicode" w:hAnsi="Garamond" w:cs="Tahoma"/>
          <w:sz w:val="22"/>
          <w:szCs w:val="22"/>
        </w:rPr>
        <w:t>Zleceniodawca zobowiązuje się do bieżącego utrzymania należytego stanu sanitarnego pomieszczeń oraz bieżącego utrzymania, naprawy, odnowy i konserwacji wyposażenia, aparatury, sprzętu medycznego i środków transportu, o których mowa w ust. 2.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nie może wykorzystać udostępnionych przez Zleceniodawcę pomieszczeń, wyposażenia medycznego, środków transportu oraz materiałów medycznych do udzielania innych, niż objęte umową, świadczeń zdrowotnych, bez zgody Zleceniodawcy.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zobowiązany jest do niezwłocznego poinformowania Zleceniodawcy o braku leków, niesprawności sprzętu i innych przeszkodach w prawidłowym udzielaniu świadczeń. </w:t>
      </w:r>
    </w:p>
    <w:p w:rsidR="006E39D8" w:rsidRPr="006B04A5" w:rsidRDefault="006E39D8" w:rsidP="006E39D8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 zobowiązany  jest  do  przestrzegania  przepisów  RODO  oraz przetwarzania  danych  osobowych  z  uwzględnieniem  obowiązku  zachowania  tajemnicy zawodowej na mocy prawa oraz przepisów dotyczących zawodu lekarza i praw pacjenta.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3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zobowiązany jest do prowadzenia dokumentacji medycznej zgodnie z obowiązującymi przepisami, zarówno co do jej sposobu, jak i jej zakresu.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zobowiązuje się do prowadzenia sprawozdawczości statystycznej na zasadach obowiązujących w PSzS Nowy Targ.</w:t>
      </w:r>
    </w:p>
    <w:p w:rsidR="006E39D8" w:rsidRPr="006B04A5" w:rsidRDefault="006E39D8" w:rsidP="006E39D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Obowiązujące druki i formularze zapewnia Zleceniodawca.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4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Za prawidłowe wykonanie zlecenia określonego w § 1 umowy Zleceniobiorcy przysługuje wynagrodzenie w wysokości:</w:t>
      </w:r>
    </w:p>
    <w:p w:rsidR="006E39D8" w:rsidRPr="006B04A5" w:rsidRDefault="006E39D8" w:rsidP="006E39D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………….zł brutto za wykonanie znieczulenia</w:t>
      </w:r>
      <w:r w:rsidR="00270F8B">
        <w:rPr>
          <w:rFonts w:ascii="Garamond" w:hAnsi="Garamond"/>
          <w:b/>
          <w:sz w:val="22"/>
          <w:szCs w:val="22"/>
        </w:rPr>
        <w:t xml:space="preserve"> wraz z konsultacją anestezjologiczną</w:t>
      </w:r>
      <w:r>
        <w:rPr>
          <w:rFonts w:ascii="Garamond" w:hAnsi="Garamond"/>
          <w:b/>
          <w:sz w:val="22"/>
          <w:szCs w:val="22"/>
        </w:rPr>
        <w:t xml:space="preserve"> podczas  jednego badania kolonoskopowego.</w:t>
      </w:r>
    </w:p>
    <w:p w:rsidR="006E39D8" w:rsidRDefault="006E39D8" w:rsidP="006E39D8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bookmarkStart w:id="1" w:name="_Hlk9418446"/>
    </w:p>
    <w:p w:rsidR="006E39D8" w:rsidRPr="006B04A5" w:rsidRDefault="006E39D8" w:rsidP="006E39D8">
      <w:pPr>
        <w:spacing w:line="360" w:lineRule="auto"/>
        <w:ind w:left="360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            § 5</w:t>
      </w:r>
    </w:p>
    <w:p w:rsidR="006E39D8" w:rsidRPr="006B04A5" w:rsidRDefault="006E39D8" w:rsidP="006E39D8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Świadczenia zdrowotne realizowane będą przez Zleceniobiorcę w dni powszednie od godziny 1</w:t>
      </w:r>
      <w:r>
        <w:rPr>
          <w:rFonts w:ascii="Garamond" w:hAnsi="Garamond"/>
          <w:sz w:val="22"/>
          <w:szCs w:val="22"/>
        </w:rPr>
        <w:t>2.00</w:t>
      </w:r>
      <w:r w:rsidRPr="006B04A5">
        <w:rPr>
          <w:rFonts w:ascii="Garamond" w:hAnsi="Garamond"/>
          <w:sz w:val="22"/>
          <w:szCs w:val="22"/>
        </w:rPr>
        <w:t xml:space="preserve"> do godziny </w:t>
      </w:r>
      <w:r>
        <w:rPr>
          <w:rFonts w:ascii="Garamond" w:hAnsi="Garamond"/>
          <w:sz w:val="22"/>
          <w:szCs w:val="22"/>
        </w:rPr>
        <w:t>14.35</w:t>
      </w:r>
      <w:r w:rsidRPr="006B04A5">
        <w:rPr>
          <w:rFonts w:ascii="Garamond" w:hAnsi="Garamond"/>
          <w:sz w:val="22"/>
          <w:szCs w:val="22"/>
        </w:rPr>
        <w:t xml:space="preserve"> zgodnie</w:t>
      </w:r>
      <w:r>
        <w:rPr>
          <w:rFonts w:ascii="Garamond" w:hAnsi="Garamond"/>
          <w:sz w:val="22"/>
          <w:szCs w:val="22"/>
        </w:rPr>
        <w:t xml:space="preserve"> oraz w wybraną sobotę od 8.00-14.00</w:t>
      </w:r>
      <w:r w:rsidRPr="006B04A5">
        <w:rPr>
          <w:rFonts w:ascii="Garamond" w:hAnsi="Garamond"/>
          <w:sz w:val="22"/>
          <w:szCs w:val="22"/>
        </w:rPr>
        <w:t xml:space="preserve"> z ustalonym przez Kierownika </w:t>
      </w:r>
      <w:r>
        <w:rPr>
          <w:rFonts w:ascii="Garamond" w:hAnsi="Garamond"/>
          <w:sz w:val="22"/>
          <w:szCs w:val="22"/>
        </w:rPr>
        <w:t xml:space="preserve">Pracowni Endoskopowej </w:t>
      </w:r>
      <w:r w:rsidRPr="006B04A5">
        <w:rPr>
          <w:rFonts w:ascii="Garamond" w:hAnsi="Garamond"/>
          <w:sz w:val="22"/>
          <w:szCs w:val="22"/>
        </w:rPr>
        <w:t xml:space="preserve">harmonogramem. </w:t>
      </w:r>
      <w:r>
        <w:rPr>
          <w:rFonts w:ascii="Garamond" w:hAnsi="Garamond"/>
          <w:sz w:val="22"/>
          <w:szCs w:val="22"/>
        </w:rPr>
        <w:t>Ś</w:t>
      </w:r>
      <w:r w:rsidRPr="006B04A5">
        <w:rPr>
          <w:rFonts w:ascii="Garamond" w:hAnsi="Garamond"/>
          <w:sz w:val="22"/>
          <w:szCs w:val="22"/>
        </w:rPr>
        <w:t xml:space="preserve">wiadczenia będą realizowane w </w:t>
      </w:r>
      <w:r>
        <w:rPr>
          <w:rFonts w:ascii="Garamond" w:hAnsi="Garamond"/>
          <w:sz w:val="22"/>
          <w:szCs w:val="22"/>
        </w:rPr>
        <w:t xml:space="preserve"> Pracowni Endoskopowej Podhalańskiego</w:t>
      </w:r>
      <w:r w:rsidRPr="006B04A5">
        <w:rPr>
          <w:rFonts w:ascii="Garamond" w:hAnsi="Garamond"/>
          <w:sz w:val="22"/>
          <w:szCs w:val="22"/>
        </w:rPr>
        <w:t xml:space="preserve"> Szpitala Specjalistycznego w Nowym Targu. </w:t>
      </w:r>
      <w:r>
        <w:rPr>
          <w:rFonts w:ascii="Garamond" w:hAnsi="Garamond"/>
          <w:sz w:val="22"/>
          <w:szCs w:val="22"/>
        </w:rPr>
        <w:t xml:space="preserve">Maksymalna </w:t>
      </w:r>
      <w:r w:rsidRPr="006B04A5">
        <w:rPr>
          <w:rFonts w:ascii="Garamond" w:hAnsi="Garamond"/>
          <w:sz w:val="22"/>
          <w:szCs w:val="22"/>
        </w:rPr>
        <w:t xml:space="preserve"> Liczba </w:t>
      </w:r>
      <w:r>
        <w:rPr>
          <w:rFonts w:ascii="Garamond" w:hAnsi="Garamond"/>
          <w:sz w:val="22"/>
          <w:szCs w:val="22"/>
        </w:rPr>
        <w:t xml:space="preserve">badań do przeprowadzenia to 1800. </w:t>
      </w:r>
    </w:p>
    <w:p w:rsidR="006E39D8" w:rsidRPr="006B04A5" w:rsidRDefault="006E39D8" w:rsidP="006E39D8">
      <w:pPr>
        <w:pStyle w:val="Akapitzlist"/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lastRenderedPageBreak/>
        <w:t>§ 6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Zleceniobiorca </w:t>
      </w:r>
      <w:r w:rsidRPr="006B04A5">
        <w:rPr>
          <w:rFonts w:ascii="Garamond" w:eastAsia="Tahoma" w:hAnsi="Garamond"/>
          <w:bCs/>
          <w:sz w:val="22"/>
          <w:szCs w:val="22"/>
        </w:rPr>
        <w:t xml:space="preserve">zobowiązuje się poddać kontroli Zleceniodawcy oraz Małopolskiego Oddziału Wojewódzkiego Narodowego Funduszu Zdrowia w Krakowie </w:t>
      </w:r>
      <w:r w:rsidRPr="006B04A5">
        <w:rPr>
          <w:rFonts w:ascii="Garamond" w:hAnsi="Garamond"/>
          <w:sz w:val="22"/>
          <w:szCs w:val="22"/>
        </w:rPr>
        <w:t>na zasadach określonych w ustawie z dnia 27 sierpnia 2004 r. oświadczeniach opieki zdrowotnej finansowanych ze środków publicznych publicznych (</w:t>
      </w:r>
      <w:r w:rsidRPr="00BB20C1">
        <w:rPr>
          <w:rFonts w:ascii="Garamond" w:hAnsi="Garamond"/>
          <w:sz w:val="22"/>
          <w:szCs w:val="22"/>
        </w:rPr>
        <w:t>. DZ. U. Z 2018 R. POZ. 1510 Z PÓŹN. ZM</w:t>
      </w:r>
      <w:r w:rsidRPr="006B04A5">
        <w:rPr>
          <w:rFonts w:ascii="Garamond" w:hAnsi="Garamond"/>
          <w:sz w:val="22"/>
          <w:szCs w:val="22"/>
        </w:rPr>
        <w:t xml:space="preserve">.), </w:t>
      </w:r>
      <w:r w:rsidRPr="006B04A5">
        <w:rPr>
          <w:rFonts w:ascii="Garamond" w:eastAsia="Tahoma" w:hAnsi="Garamond"/>
          <w:bCs/>
          <w:sz w:val="22"/>
          <w:szCs w:val="22"/>
        </w:rPr>
        <w:t>w zakresie wynikającym z realizacji przedmiotu niniejszej umowy.</w:t>
      </w: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Kontrola obejmuje wykonywanie umowy, a w szczególności: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ocenę merytoryczną udzielanych świadczeń zdrowotnych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sposób udzielania świadczeń zdrowotnych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harmonogram udzielania świadczeń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liczbę i rodzaj świadczeń zdrowotnych 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prowadzenie wymaganej dokumentacji medycznej 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prowadzenie wymaganej sprawozdawczości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racjonalne i oszczędne gospodarowanie lekami i sprzętem medycznym</w:t>
      </w:r>
    </w:p>
    <w:p w:rsidR="006E39D8" w:rsidRPr="006B04A5" w:rsidRDefault="006E39D8" w:rsidP="006E39D8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terminową realizację zaleceń pokontrolnych.</w:t>
      </w:r>
    </w:p>
    <w:p w:rsidR="006E39D8" w:rsidRPr="006B04A5" w:rsidRDefault="006E39D8" w:rsidP="006E39D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Pełną kontrolę nad organizacją udzielania świadczeń zdrowotnych sprawuje Dyrektor Naczelny.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7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Dla realizacji umowy Zleceniodawca zobowiązuje się zabezpieczyć obsługę oraz administracyjną i gospodarczą.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 8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Należność z tytułu wykonywania umowy wypłacana będzie w terminach miesięcznych na podstawie rachunku/faktury wystawionego przez Zleceniobiorcę potwierdzonego przez osobę nadzorującą Zakład Fizjoterapii w PSzS Nowy Targ lub inną osobę upoważnioną.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Rachunek/ faktura, o którym mowa wyżej za miesiąc, za który ma zostać wypłacona należność Zleceniobiorca składa na Dzienniku Podawczym w siedzibie Zleceniodawcy w terminie do 10 dnia miesiąca następującego po miesiącu, w którym wykonano usługi (jeżeli dzień ten przypada na dzień wolny od pracy, termin ulega przedłużeniu na następny dzień roboczy). 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przypadku nie złożenia rachunku/ faktury przez Zleceniobiorcę w wymaganym terminie Zleceniodawca zastrzega sobie prawo do przesunięcia terminu wypłaty na następny miesiąc.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Wypłata na podstawie poprawnie złożonego rachunku/faktury nastąpi w terminie do 10- go dnia drugiego miesiąca następującego po miesiącu, w którym Zleceniobiorca świadczył usługi, na konto wskazane przez Zleceniobiorcę. Jeżeli tym dniem będzie dzień świąteczny lub wolny od pracy następuje przesunięcie terminu do pierwszego następującego po nim dnia roboczego. 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razie opóźnienia w uiszczeniu należności innego niż opisanego w ust. 3, Zleceniobiorcy przysługują odsetki ustawowe.</w:t>
      </w:r>
    </w:p>
    <w:p w:rsidR="006E39D8" w:rsidRPr="006B04A5" w:rsidRDefault="006E39D8" w:rsidP="006E39D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Zleceniobiorca odprowadza składkę z tytułu ubezpieczenia społecznego – ZUS.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§9</w:t>
      </w:r>
    </w:p>
    <w:p w:rsidR="006E39D8" w:rsidRPr="006B04A5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Przyjmujący zlecenie samodzielnie dokonuje rozliczeń z przychodów osiągniętych z niniejszej umowy zgodnie z przepisami o podatku dochodowym od osób fizycznych oraz dotyczącymi osób prowadzących działalność gospodarczą i innych przepisów w tym zakresie.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10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Umowa zostaje zawarta na czas określony </w:t>
      </w:r>
      <w:r w:rsidRPr="006B04A5">
        <w:rPr>
          <w:rFonts w:ascii="Garamond" w:hAnsi="Garamond"/>
          <w:b/>
          <w:sz w:val="22"/>
          <w:szCs w:val="22"/>
        </w:rPr>
        <w:t xml:space="preserve">od dnia </w:t>
      </w:r>
      <w:r>
        <w:rPr>
          <w:rFonts w:ascii="Garamond" w:hAnsi="Garamond"/>
          <w:b/>
          <w:sz w:val="22"/>
          <w:szCs w:val="22"/>
        </w:rPr>
        <w:t>1.07.2019</w:t>
      </w:r>
      <w:r w:rsidRPr="006B04A5">
        <w:rPr>
          <w:rFonts w:ascii="Garamond" w:hAnsi="Garamond"/>
          <w:b/>
          <w:sz w:val="22"/>
          <w:szCs w:val="22"/>
        </w:rPr>
        <w:t xml:space="preserve"> do dnia 31.0</w:t>
      </w:r>
      <w:r>
        <w:rPr>
          <w:rFonts w:ascii="Garamond" w:hAnsi="Garamond"/>
          <w:b/>
          <w:sz w:val="22"/>
          <w:szCs w:val="22"/>
        </w:rPr>
        <w:t>5</w:t>
      </w:r>
      <w:r w:rsidRPr="006B04A5">
        <w:rPr>
          <w:rFonts w:ascii="Garamond" w:hAnsi="Garamond"/>
          <w:b/>
          <w:sz w:val="22"/>
          <w:szCs w:val="22"/>
        </w:rPr>
        <w:t>.2021 r.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lastRenderedPageBreak/>
        <w:t>Umowa może być rozwiązana w każdym czasie za porozumieniem stron.</w:t>
      </w:r>
    </w:p>
    <w:p w:rsidR="006E39D8" w:rsidRPr="006B04A5" w:rsidRDefault="006E39D8" w:rsidP="006E39D8">
      <w:pPr>
        <w:pStyle w:val="Tekstpodstawowywcity"/>
        <w:numPr>
          <w:ilvl w:val="0"/>
          <w:numId w:val="3"/>
        </w:numPr>
        <w:spacing w:line="360" w:lineRule="auto"/>
        <w:ind w:left="357" w:hanging="357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 xml:space="preserve">Umowa może być rozwiązana przez każdą ze stron z trzydziestodniowym okresem wypowiedzenia bez podania przyczyny. 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11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W sprawach nieuregulowanych niniejszą umową stosuje się przepisy Kodeksu cywilnego.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12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Każda zmiana umowy wymaga formy pisemnej pod rygorem nieważności.</w:t>
      </w:r>
    </w:p>
    <w:p w:rsidR="006E39D8" w:rsidRPr="006B04A5" w:rsidRDefault="006E39D8" w:rsidP="006E39D8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B04A5">
        <w:rPr>
          <w:rFonts w:ascii="Garamond" w:hAnsi="Garamond"/>
          <w:b/>
          <w:bCs/>
          <w:sz w:val="22"/>
          <w:szCs w:val="22"/>
        </w:rPr>
        <w:t>§ 13</w:t>
      </w:r>
    </w:p>
    <w:p w:rsidR="006E39D8" w:rsidRPr="006B04A5" w:rsidRDefault="006E39D8" w:rsidP="006E39D8">
      <w:pPr>
        <w:pStyle w:val="Tekstpodstawowy"/>
        <w:spacing w:line="360" w:lineRule="auto"/>
        <w:rPr>
          <w:rFonts w:ascii="Garamond" w:hAnsi="Garamond"/>
          <w:sz w:val="22"/>
          <w:szCs w:val="22"/>
        </w:rPr>
      </w:pPr>
      <w:r w:rsidRPr="006B04A5">
        <w:rPr>
          <w:rFonts w:ascii="Garamond" w:hAnsi="Garamond"/>
          <w:sz w:val="22"/>
          <w:szCs w:val="22"/>
        </w:rPr>
        <w:t>Umowa została sporządzona w dwóch jednobrzmiących egzemplarzach, po jednym dla każdej ze stron.</w:t>
      </w:r>
    </w:p>
    <w:bookmarkEnd w:id="1"/>
    <w:p w:rsidR="006E39D8" w:rsidRPr="006B04A5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</w:p>
    <w:p w:rsidR="006E39D8" w:rsidRPr="00EA4289" w:rsidRDefault="006E39D8" w:rsidP="006E39D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6B04A5">
        <w:rPr>
          <w:rFonts w:ascii="Garamond" w:hAnsi="Garamond"/>
          <w:b/>
          <w:sz w:val="22"/>
          <w:szCs w:val="22"/>
        </w:rPr>
        <w:t>Zleceniodawca</w:t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</w:r>
      <w:r w:rsidRPr="006B04A5">
        <w:rPr>
          <w:rFonts w:ascii="Garamond" w:hAnsi="Garamond"/>
          <w:b/>
          <w:sz w:val="22"/>
          <w:szCs w:val="22"/>
        </w:rPr>
        <w:tab/>
        <w:t>Zleceniobiorca</w:t>
      </w:r>
    </w:p>
    <w:p w:rsidR="006E39D8" w:rsidRPr="00EA4289" w:rsidRDefault="006E39D8" w:rsidP="006E39D8">
      <w:pPr>
        <w:spacing w:line="360" w:lineRule="auto"/>
        <w:rPr>
          <w:rFonts w:ascii="Garamond" w:hAnsi="Garamond"/>
          <w:sz w:val="22"/>
          <w:szCs w:val="22"/>
        </w:rPr>
      </w:pPr>
      <w:r w:rsidRPr="00EA4289">
        <w:rPr>
          <w:rFonts w:ascii="Garamond" w:hAnsi="Garamond"/>
          <w:sz w:val="22"/>
          <w:szCs w:val="22"/>
        </w:rPr>
        <w:t xml:space="preserve">   </w:t>
      </w:r>
    </w:p>
    <w:p w:rsidR="006E39D8" w:rsidRPr="007B0DC9" w:rsidRDefault="006E39D8" w:rsidP="006E39D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A4C76" w:rsidRDefault="007A4C76"/>
    <w:sectPr w:rsidR="007A4C76" w:rsidSect="006A3EF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79" w:rsidRDefault="00530879">
      <w:r>
        <w:separator/>
      </w:r>
    </w:p>
  </w:endnote>
  <w:endnote w:type="continuationSeparator" w:id="0">
    <w:p w:rsidR="00530879" w:rsidRDefault="0053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6E3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F24" w:rsidRDefault="005308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24" w:rsidRDefault="006E3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2F24" w:rsidRDefault="005308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79" w:rsidRDefault="00530879">
      <w:r>
        <w:separator/>
      </w:r>
    </w:p>
  </w:footnote>
  <w:footnote w:type="continuationSeparator" w:id="0">
    <w:p w:rsidR="00530879" w:rsidRDefault="0053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012"/>
    <w:multiLevelType w:val="hybridMultilevel"/>
    <w:tmpl w:val="8B3E29C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351F374B"/>
    <w:multiLevelType w:val="hybridMultilevel"/>
    <w:tmpl w:val="4C12D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F22F23"/>
    <w:multiLevelType w:val="hybridMultilevel"/>
    <w:tmpl w:val="2A428F5E"/>
    <w:lvl w:ilvl="0" w:tplc="1280096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 w15:restartNumberingAfterBreak="0">
    <w:nsid w:val="4B745F2D"/>
    <w:multiLevelType w:val="hybridMultilevel"/>
    <w:tmpl w:val="7FFE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D30ED"/>
    <w:multiLevelType w:val="hybridMultilevel"/>
    <w:tmpl w:val="A5B496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22671"/>
    <w:multiLevelType w:val="hybridMultilevel"/>
    <w:tmpl w:val="9E1E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93E"/>
    <w:multiLevelType w:val="hybridMultilevel"/>
    <w:tmpl w:val="0B5876C8"/>
    <w:lvl w:ilvl="0" w:tplc="A540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67CA"/>
    <w:multiLevelType w:val="hybridMultilevel"/>
    <w:tmpl w:val="EFC28C7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A5400182">
      <w:start w:val="1"/>
      <w:numFmt w:val="bullet"/>
      <w:lvlText w:val="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B775306"/>
    <w:multiLevelType w:val="hybridMultilevel"/>
    <w:tmpl w:val="E30CC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40018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8"/>
    <w:rsid w:val="0010105C"/>
    <w:rsid w:val="00270F8B"/>
    <w:rsid w:val="00530879"/>
    <w:rsid w:val="006E39D8"/>
    <w:rsid w:val="007A4C76"/>
    <w:rsid w:val="009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F422"/>
  <w15:chartTrackingRefBased/>
  <w15:docId w15:val="{F82542CB-9C6B-4A8F-AFF5-FD85AFE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39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39D8"/>
    <w:pPr>
      <w:ind w:left="11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E3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39D8"/>
  </w:style>
  <w:style w:type="paragraph" w:styleId="Akapitzlist">
    <w:name w:val="List Paragraph"/>
    <w:basedOn w:val="Normalny"/>
    <w:uiPriority w:val="34"/>
    <w:qFormat/>
    <w:rsid w:val="006E39D8"/>
    <w:pPr>
      <w:ind w:left="720"/>
      <w:contextualSpacing/>
    </w:pPr>
    <w:rPr>
      <w:rFonts w:cs="Arial"/>
    </w:rPr>
  </w:style>
  <w:style w:type="paragraph" w:customStyle="1" w:styleId="Normalny1">
    <w:name w:val="Normalny1"/>
    <w:basedOn w:val="Normalny"/>
    <w:rsid w:val="006E39D8"/>
    <w:pPr>
      <w:widowControl w:val="0"/>
      <w:suppressAutoHyphens/>
      <w:overflowPunct w:val="0"/>
      <w:autoSpaceDE w:val="0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39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39D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2019-06-24T08:36:00Z</dcterms:created>
  <dcterms:modified xsi:type="dcterms:W3CDTF">2019-06-24T08:58:00Z</dcterms:modified>
</cp:coreProperties>
</file>